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2D" w:rsidRPr="000050BF" w:rsidRDefault="0021022D" w:rsidP="00BD513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050BF">
        <w:rPr>
          <w:rFonts w:ascii="Times New Roman" w:hAnsi="Times New Roman" w:cs="Times New Roman"/>
          <w:b/>
          <w:sz w:val="28"/>
          <w:szCs w:val="28"/>
        </w:rPr>
        <w:t>Методика</w:t>
      </w:r>
    </w:p>
    <w:tbl>
      <w:tblPr>
        <w:tblW w:w="9796" w:type="dxa"/>
        <w:tblInd w:w="93" w:type="dxa"/>
        <w:tblLook w:val="0000"/>
      </w:tblPr>
      <w:tblGrid>
        <w:gridCol w:w="9796"/>
      </w:tblGrid>
      <w:tr w:rsidR="000050BF" w:rsidRPr="000050BF" w:rsidTr="004026F2">
        <w:trPr>
          <w:trHeight w:val="74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6D3A1A" w:rsidRPr="00D71B6D" w:rsidRDefault="000050BF" w:rsidP="00591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</w:t>
            </w:r>
            <w:r w:rsidR="00F03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D7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субвенций бюджетам </w:t>
            </w:r>
            <w:r w:rsidR="004026F2" w:rsidRPr="00D71B6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поселений и городских округов Ульяновской области</w:t>
            </w:r>
            <w:r w:rsidR="004026F2" w:rsidRPr="00D7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71B6D" w:rsidRPr="00D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D71B6D" w:rsidRPr="00D7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="00D71B6D" w:rsidRPr="00D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осуществлением полномочий Российской Федерации по первичному воинскому учёту на территориях, где отсутствуют военные комиссариаты</w:t>
            </w:r>
            <w:r w:rsidR="00D71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912D4B" w:rsidRPr="004F3B29" w:rsidRDefault="00912D4B" w:rsidP="00912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r w:rsidRPr="00C57842">
        <w:rPr>
          <w:rFonts w:ascii="Times New Roman" w:hAnsi="Times New Roman" w:cs="Times New Roman"/>
          <w:bCs/>
          <w:sz w:val="27"/>
          <w:szCs w:val="28"/>
        </w:rPr>
        <w:t>Размер субвенции, предоставляемой поселению или городскому округу Ульяновской области, определяется в следующем порядке: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r w:rsidRPr="00C57842">
        <w:rPr>
          <w:rFonts w:ascii="Times New Roman" w:hAnsi="Times New Roman" w:cs="Times New Roman"/>
          <w:bCs/>
          <w:sz w:val="27"/>
          <w:szCs w:val="28"/>
        </w:rPr>
        <w:t>1) определяются для каждого поселения или городского округа Ульяновской области затраты на содержание одного военно-учетного работника (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i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>) органа местного самоуправления: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i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=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зп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аренда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связь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трансп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ком</w:t>
      </w:r>
      <w:proofErr w:type="gramStart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.р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асх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 xml:space="preserve">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ком.усл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 xml:space="preserve">+ </w:t>
      </w: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мат.обесп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>,</w:t>
      </w:r>
      <w:r w:rsidR="00C57842" w:rsidRPr="00C57842">
        <w:rPr>
          <w:rFonts w:ascii="Times New Roman" w:hAnsi="Times New Roman" w:cs="Times New Roman"/>
          <w:bCs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>где: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зп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аренда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- расходы на оплату аренды помещений;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связь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- расходы на оплату услуг связи;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трансп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</w:rPr>
        <w:t xml:space="preserve"> - расходы на оплату транспортных услуг;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ком</w:t>
      </w:r>
      <w:proofErr w:type="gramStart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.р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асх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>- командировочные расходы;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ком</w:t>
      </w:r>
      <w:proofErr w:type="gramStart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.у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сл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>- расходы на оплату коммунальных услуг;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8"/>
        </w:rPr>
      </w:pPr>
      <w:proofErr w:type="spellStart"/>
      <w:r w:rsidRPr="00C57842">
        <w:rPr>
          <w:rFonts w:ascii="Times New Roman" w:hAnsi="Times New Roman" w:cs="Times New Roman"/>
          <w:bCs/>
          <w:sz w:val="27"/>
          <w:szCs w:val="28"/>
        </w:rPr>
        <w:t>S</w:t>
      </w:r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мат</w:t>
      </w:r>
      <w:proofErr w:type="gramStart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.о</w:t>
      </w:r>
      <w:proofErr w:type="gram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>бесп</w:t>
      </w:r>
      <w:proofErr w:type="spellEnd"/>
      <w:r w:rsidRPr="00C57842">
        <w:rPr>
          <w:rFonts w:ascii="Times New Roman" w:hAnsi="Times New Roman" w:cs="Times New Roman"/>
          <w:bCs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bCs/>
          <w:sz w:val="27"/>
          <w:szCs w:val="28"/>
        </w:rPr>
        <w:t>- расходы на обеспечение мебелью, инвентарем, организационной техникой, средствами связи, расходными материалами;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gramStart"/>
      <w:r w:rsidRPr="00C57842">
        <w:rPr>
          <w:rFonts w:ascii="Times New Roman" w:hAnsi="Times New Roman" w:cs="Times New Roman"/>
          <w:sz w:val="27"/>
          <w:szCs w:val="28"/>
        </w:rPr>
        <w:t xml:space="preserve">2) определяется </w:t>
      </w:r>
      <w:r w:rsidR="00912D4B" w:rsidRPr="00C57842">
        <w:rPr>
          <w:rFonts w:ascii="Times New Roman" w:hAnsi="Times New Roman" w:cs="Times New Roman"/>
          <w:sz w:val="27"/>
          <w:szCs w:val="28"/>
        </w:rPr>
        <w:t>количество во</w:t>
      </w:r>
      <w:r w:rsidRPr="00C57842">
        <w:rPr>
          <w:rFonts w:ascii="Times New Roman" w:hAnsi="Times New Roman" w:cs="Times New Roman"/>
          <w:sz w:val="27"/>
          <w:szCs w:val="28"/>
        </w:rPr>
        <w:t>енно-учетных работников (</w:t>
      </w:r>
      <w:proofErr w:type="spellStart"/>
      <w:r w:rsidRPr="00C57842">
        <w:rPr>
          <w:rFonts w:ascii="Times New Roman" w:hAnsi="Times New Roman" w:cs="Times New Roman"/>
          <w:sz w:val="27"/>
          <w:szCs w:val="28"/>
        </w:rPr>
        <w:t>N</w:t>
      </w:r>
      <w:r w:rsidR="008E488E" w:rsidRPr="00C57842">
        <w:rPr>
          <w:rFonts w:ascii="Times New Roman" w:hAnsi="Times New Roman" w:cs="Times New Roman"/>
          <w:sz w:val="27"/>
          <w:szCs w:val="28"/>
          <w:vertAlign w:val="subscript"/>
        </w:rPr>
        <w:t>освобi</w:t>
      </w:r>
      <w:proofErr w:type="spellEnd"/>
      <w:r w:rsidR="008E488E" w:rsidRPr="00C57842">
        <w:rPr>
          <w:rFonts w:ascii="Times New Roman" w:hAnsi="Times New Roman" w:cs="Times New Roman"/>
          <w:sz w:val="27"/>
          <w:szCs w:val="28"/>
        </w:rPr>
        <w:t>)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="00C57842" w:rsidRPr="00C57842">
        <w:rPr>
          <w:rFonts w:ascii="Times New Roman" w:hAnsi="Times New Roman" w:cs="Times New Roman"/>
          <w:sz w:val="27"/>
          <w:szCs w:val="28"/>
        </w:rPr>
        <w:br/>
      </w:r>
      <w:r w:rsidRPr="00C57842">
        <w:rPr>
          <w:rFonts w:ascii="Times New Roman" w:hAnsi="Times New Roman" w:cs="Times New Roman"/>
          <w:sz w:val="27"/>
          <w:szCs w:val="28"/>
        </w:rPr>
        <w:t>и работников, осуществляющих работу по воинскому учету в органе местного</w:t>
      </w:r>
      <w:r w:rsidR="008E488E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самоуправления по совместительству (</w:t>
      </w:r>
      <w:proofErr w:type="spellStart"/>
      <w:r w:rsidRPr="00C57842">
        <w:rPr>
          <w:rFonts w:ascii="Times New Roman" w:hAnsi="Times New Roman" w:cs="Times New Roman"/>
          <w:sz w:val="27"/>
          <w:szCs w:val="28"/>
        </w:rPr>
        <w:t>N</w:t>
      </w:r>
      <w:r w:rsidR="008E488E" w:rsidRPr="00C57842">
        <w:rPr>
          <w:rFonts w:ascii="Times New Roman" w:hAnsi="Times New Roman" w:cs="Times New Roman"/>
          <w:sz w:val="27"/>
          <w:szCs w:val="28"/>
          <w:vertAlign w:val="subscript"/>
        </w:rPr>
        <w:t>совмi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>), на основании соответствующих</w:t>
      </w:r>
      <w:r w:rsidR="008E488E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сведений и исходя из норм определения количества военно-учетных работников,</w:t>
      </w:r>
      <w:r w:rsidR="008E488E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color w:val="000000" w:themeColor="text1"/>
          <w:sz w:val="27"/>
          <w:szCs w:val="28"/>
        </w:rPr>
        <w:t xml:space="preserve">установленных </w:t>
      </w:r>
      <w:hyperlink r:id="rId4" w:history="1">
        <w:r w:rsidRPr="00C57842">
          <w:rPr>
            <w:rFonts w:ascii="Times New Roman" w:hAnsi="Times New Roman" w:cs="Times New Roman"/>
            <w:color w:val="000000" w:themeColor="text1"/>
            <w:sz w:val="27"/>
            <w:szCs w:val="28"/>
          </w:rPr>
          <w:t>Положением</w:t>
        </w:r>
      </w:hyperlink>
      <w:r w:rsidRPr="00C57842">
        <w:rPr>
          <w:rFonts w:ascii="Times New Roman" w:hAnsi="Times New Roman" w:cs="Times New Roman"/>
          <w:color w:val="000000" w:themeColor="text1"/>
          <w:sz w:val="27"/>
          <w:szCs w:val="28"/>
        </w:rPr>
        <w:t xml:space="preserve"> о воинском учете, утвержденным постановлением</w:t>
      </w:r>
      <w:r w:rsidR="008E488E" w:rsidRPr="00C57842">
        <w:rPr>
          <w:rFonts w:ascii="Times New Roman" w:hAnsi="Times New Roman" w:cs="Times New Roman"/>
          <w:color w:val="000000" w:themeColor="text1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color w:val="000000" w:themeColor="text1"/>
          <w:sz w:val="27"/>
          <w:szCs w:val="28"/>
        </w:rPr>
        <w:t>Правительства  Российской</w:t>
      </w:r>
      <w:r w:rsidRPr="00C57842">
        <w:rPr>
          <w:rFonts w:ascii="Times New Roman" w:hAnsi="Times New Roman" w:cs="Times New Roman"/>
          <w:sz w:val="27"/>
          <w:szCs w:val="28"/>
        </w:rPr>
        <w:t xml:space="preserve"> Федерации от 27 ноября 2006 года </w:t>
      </w:r>
      <w:r w:rsidR="00912D4B" w:rsidRPr="00C57842">
        <w:rPr>
          <w:rFonts w:ascii="Times New Roman" w:hAnsi="Times New Roman" w:cs="Times New Roman"/>
          <w:sz w:val="27"/>
          <w:szCs w:val="28"/>
        </w:rPr>
        <w:t>№ 719 «</w:t>
      </w:r>
      <w:r w:rsidRPr="00C57842">
        <w:rPr>
          <w:rFonts w:ascii="Times New Roman" w:hAnsi="Times New Roman" w:cs="Times New Roman"/>
          <w:sz w:val="27"/>
          <w:szCs w:val="28"/>
        </w:rPr>
        <w:t>Об</w:t>
      </w:r>
      <w:r w:rsidR="008E488E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утвержд</w:t>
      </w:r>
      <w:r w:rsidR="00912D4B" w:rsidRPr="00C57842">
        <w:rPr>
          <w:rFonts w:ascii="Times New Roman" w:hAnsi="Times New Roman" w:cs="Times New Roman"/>
          <w:sz w:val="27"/>
          <w:szCs w:val="28"/>
        </w:rPr>
        <w:t>ении Положения о воинском учете»</w:t>
      </w:r>
      <w:r w:rsidRPr="00C57842">
        <w:rPr>
          <w:rFonts w:ascii="Times New Roman" w:hAnsi="Times New Roman" w:cs="Times New Roman"/>
          <w:sz w:val="27"/>
          <w:szCs w:val="28"/>
        </w:rPr>
        <w:t>;</w:t>
      </w:r>
      <w:proofErr w:type="gramEnd"/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C57842">
        <w:rPr>
          <w:rFonts w:ascii="Times New Roman" w:hAnsi="Times New Roman" w:cs="Times New Roman"/>
          <w:sz w:val="27"/>
          <w:szCs w:val="28"/>
        </w:rPr>
        <w:t>3) определяется размер субвенции, предоставляемой поселению или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городскому округу Ульяновской области (</w:t>
      </w:r>
      <w:proofErr w:type="gramStart"/>
      <w:r w:rsidRPr="00C57842">
        <w:rPr>
          <w:rFonts w:ascii="Times New Roman" w:hAnsi="Times New Roman" w:cs="Times New Roman"/>
          <w:sz w:val="27"/>
          <w:szCs w:val="28"/>
        </w:rPr>
        <w:t>V</w:t>
      </w:r>
      <w:proofErr w:type="gramEnd"/>
      <w:r w:rsidR="008E488E" w:rsidRPr="00C57842">
        <w:rPr>
          <w:rFonts w:ascii="Times New Roman" w:hAnsi="Times New Roman" w:cs="Times New Roman"/>
          <w:sz w:val="27"/>
          <w:szCs w:val="28"/>
          <w:vertAlign w:val="subscript"/>
        </w:rPr>
        <w:t>СУБ</w:t>
      </w:r>
      <w:proofErr w:type="spellStart"/>
      <w:r w:rsidR="008E488E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>):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C57842">
        <w:rPr>
          <w:rFonts w:ascii="Times New Roman" w:hAnsi="Times New Roman" w:cs="Times New Roman"/>
          <w:sz w:val="27"/>
          <w:szCs w:val="28"/>
          <w:lang w:val="en-US"/>
        </w:rPr>
        <w:t>V</w:t>
      </w:r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СУБ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= (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N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освоб</w:t>
      </w:r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 xml:space="preserve">+ 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N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совм</w:t>
      </w:r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Pr="00C57842">
        <w:rPr>
          <w:rFonts w:ascii="Times New Roman" w:hAnsi="Times New Roman" w:cs="Times New Roman"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x</w:t>
      </w:r>
      <w:r w:rsidR="004F3B29">
        <w:rPr>
          <w:rFonts w:ascii="Times New Roman" w:hAnsi="Times New Roman" w:cs="Times New Roman"/>
          <w:sz w:val="27"/>
          <w:szCs w:val="28"/>
        </w:rPr>
        <w:t xml:space="preserve"> </w:t>
      </w:r>
      <w:proofErr w:type="spellStart"/>
      <w:r w:rsidRPr="00C57842">
        <w:rPr>
          <w:rFonts w:ascii="Times New Roman" w:hAnsi="Times New Roman" w:cs="Times New Roman"/>
          <w:sz w:val="27"/>
          <w:szCs w:val="28"/>
          <w:lang w:val="en-US"/>
        </w:rPr>
        <w:t>k</w:t>
      </w:r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 xml:space="preserve">) 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x</w:t>
      </w:r>
      <w:r w:rsidR="004F3B29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S</w:t>
      </w:r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r w:rsidRPr="00C57842">
        <w:rPr>
          <w:rFonts w:ascii="Times New Roman" w:hAnsi="Times New Roman" w:cs="Times New Roman"/>
          <w:sz w:val="27"/>
          <w:szCs w:val="28"/>
        </w:rPr>
        <w:t>,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gramStart"/>
      <w:r w:rsidRPr="00C57842">
        <w:rPr>
          <w:rFonts w:ascii="Times New Roman" w:hAnsi="Times New Roman" w:cs="Times New Roman"/>
          <w:sz w:val="27"/>
          <w:szCs w:val="28"/>
          <w:lang w:val="en-US"/>
        </w:rPr>
        <w:t>k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i</w:t>
      </w:r>
      <w:proofErr w:type="spellEnd"/>
      <w:proofErr w:type="gramEnd"/>
      <w:r w:rsidRPr="00C57842">
        <w:rPr>
          <w:rFonts w:ascii="Times New Roman" w:hAnsi="Times New Roman" w:cs="Times New Roman"/>
          <w:sz w:val="27"/>
          <w:szCs w:val="28"/>
        </w:rPr>
        <w:t xml:space="preserve"> = 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t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совмi</w:t>
      </w:r>
      <w:proofErr w:type="spell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/</w:t>
      </w:r>
      <w:r w:rsidRPr="00C57842">
        <w:rPr>
          <w:rFonts w:ascii="Times New Roman" w:hAnsi="Times New Roman" w:cs="Times New Roman"/>
          <w:sz w:val="27"/>
          <w:szCs w:val="28"/>
          <w:lang w:val="en-US"/>
        </w:rPr>
        <w:t>t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освоб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>,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где: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spellStart"/>
      <w:r w:rsidRPr="00C57842">
        <w:rPr>
          <w:rFonts w:ascii="Times New Roman" w:hAnsi="Times New Roman" w:cs="Times New Roman"/>
          <w:sz w:val="27"/>
          <w:szCs w:val="28"/>
        </w:rPr>
        <w:t>k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 xml:space="preserve"> - коэффициент рабочего времени;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sz w:val="27"/>
          <w:szCs w:val="28"/>
        </w:rPr>
        <w:t>t</w:t>
      </w:r>
      <w:proofErr w:type="gram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совмi</w:t>
      </w:r>
      <w:proofErr w:type="spell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 xml:space="preserve">- 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количество </w:t>
      </w:r>
      <w:r w:rsidRPr="00C57842">
        <w:rPr>
          <w:rFonts w:ascii="Times New Roman" w:hAnsi="Times New Roman" w:cs="Times New Roman"/>
          <w:sz w:val="27"/>
          <w:szCs w:val="28"/>
        </w:rPr>
        <w:t>часов рабочего времени в год, рассчитанное в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среднем на одного работника, осуществляющего работу по воинскому учету в</w:t>
      </w:r>
      <w:r w:rsidR="004305F8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органе местного самоуправления по совместительству в i-том поселении или</w:t>
      </w:r>
      <w:r w:rsidR="004305F8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городском округе Ульяновской области;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sz w:val="27"/>
          <w:szCs w:val="28"/>
        </w:rPr>
        <w:t>t</w:t>
      </w:r>
      <w:proofErr w:type="gram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освоб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 xml:space="preserve"> - количество часов рабочего времени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в год, </w:t>
      </w:r>
      <w:r w:rsidRPr="00C57842">
        <w:rPr>
          <w:rFonts w:ascii="Times New Roman" w:hAnsi="Times New Roman" w:cs="Times New Roman"/>
          <w:sz w:val="27"/>
          <w:szCs w:val="28"/>
        </w:rPr>
        <w:t>рассчитанное на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одного военно-учетного работника исходя из норм, установленных Трудовым</w:t>
      </w:r>
      <w:r w:rsidR="004305F8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кодексом Российской Федерации;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sz w:val="27"/>
          <w:szCs w:val="28"/>
        </w:rPr>
        <w:t>N</w:t>
      </w:r>
      <w:proofErr w:type="gram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освобi</w:t>
      </w:r>
      <w:proofErr w:type="spellEnd"/>
      <w:r w:rsidRPr="00C57842">
        <w:rPr>
          <w:rFonts w:ascii="Times New Roman" w:hAnsi="Times New Roman" w:cs="Times New Roman"/>
          <w:sz w:val="27"/>
          <w:szCs w:val="28"/>
          <w:vertAlign w:val="subscript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- количество военно-учетных работников;</w:t>
      </w:r>
    </w:p>
    <w:p w:rsidR="00961BD8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proofErr w:type="spellStart"/>
      <w:proofErr w:type="gramStart"/>
      <w:r w:rsidRPr="00C57842">
        <w:rPr>
          <w:rFonts w:ascii="Times New Roman" w:hAnsi="Times New Roman" w:cs="Times New Roman"/>
          <w:sz w:val="27"/>
          <w:szCs w:val="28"/>
        </w:rPr>
        <w:t>N</w:t>
      </w:r>
      <w:proofErr w:type="gramEnd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</w:rPr>
        <w:t>совм</w:t>
      </w:r>
      <w:r w:rsidR="00912D4B" w:rsidRPr="00C57842">
        <w:rPr>
          <w:rFonts w:ascii="Times New Roman" w:hAnsi="Times New Roman" w:cs="Times New Roman"/>
          <w:sz w:val="27"/>
          <w:szCs w:val="28"/>
        </w:rPr>
        <w:t>i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 xml:space="preserve"> - количество работников, осуществляющих работу по воинскому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учету в органе местного самоуправления по совместительству;</w:t>
      </w:r>
    </w:p>
    <w:p w:rsidR="00197C00" w:rsidRPr="00C57842" w:rsidRDefault="00961BD8" w:rsidP="00C57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C57842">
        <w:rPr>
          <w:rFonts w:ascii="Times New Roman" w:hAnsi="Times New Roman" w:cs="Times New Roman"/>
          <w:sz w:val="27"/>
          <w:szCs w:val="28"/>
        </w:rPr>
        <w:t>S</w:t>
      </w:r>
      <w:proofErr w:type="spellStart"/>
      <w:r w:rsidR="00912D4B" w:rsidRPr="00C57842">
        <w:rPr>
          <w:rFonts w:ascii="Times New Roman" w:hAnsi="Times New Roman" w:cs="Times New Roman"/>
          <w:sz w:val="27"/>
          <w:szCs w:val="28"/>
          <w:vertAlign w:val="subscript"/>
          <w:lang w:val="en-US"/>
        </w:rPr>
        <w:t>i</w:t>
      </w:r>
      <w:proofErr w:type="spellEnd"/>
      <w:r w:rsidRPr="00C57842">
        <w:rPr>
          <w:rFonts w:ascii="Times New Roman" w:hAnsi="Times New Roman" w:cs="Times New Roman"/>
          <w:sz w:val="27"/>
          <w:szCs w:val="28"/>
        </w:rPr>
        <w:t xml:space="preserve"> - затраты на содержание одного военно-учетного работника органа</w:t>
      </w:r>
      <w:r w:rsidR="00912D4B" w:rsidRPr="00C57842">
        <w:rPr>
          <w:rFonts w:ascii="Times New Roman" w:hAnsi="Times New Roman" w:cs="Times New Roman"/>
          <w:sz w:val="27"/>
          <w:szCs w:val="28"/>
        </w:rPr>
        <w:t xml:space="preserve"> </w:t>
      </w:r>
      <w:r w:rsidRPr="00C57842">
        <w:rPr>
          <w:rFonts w:ascii="Times New Roman" w:hAnsi="Times New Roman" w:cs="Times New Roman"/>
          <w:sz w:val="27"/>
          <w:szCs w:val="28"/>
        </w:rPr>
        <w:t>местного самоуправления.</w:t>
      </w:r>
    </w:p>
    <w:sectPr w:rsidR="00197C00" w:rsidRPr="00C57842" w:rsidSect="00431E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022D"/>
    <w:rsid w:val="000050BF"/>
    <w:rsid w:val="00111DB2"/>
    <w:rsid w:val="0014609E"/>
    <w:rsid w:val="00197C00"/>
    <w:rsid w:val="0021022D"/>
    <w:rsid w:val="00210DD1"/>
    <w:rsid w:val="00215AF9"/>
    <w:rsid w:val="00236ED1"/>
    <w:rsid w:val="00250D94"/>
    <w:rsid w:val="002F4477"/>
    <w:rsid w:val="003904BB"/>
    <w:rsid w:val="003E478E"/>
    <w:rsid w:val="003F772F"/>
    <w:rsid w:val="004026F2"/>
    <w:rsid w:val="004305F8"/>
    <w:rsid w:val="00431E51"/>
    <w:rsid w:val="00436AA8"/>
    <w:rsid w:val="004A097F"/>
    <w:rsid w:val="004E1E16"/>
    <w:rsid w:val="004F3B29"/>
    <w:rsid w:val="00504C4B"/>
    <w:rsid w:val="00536D5A"/>
    <w:rsid w:val="00591FB6"/>
    <w:rsid w:val="00592C11"/>
    <w:rsid w:val="005F2744"/>
    <w:rsid w:val="0062428D"/>
    <w:rsid w:val="00624E53"/>
    <w:rsid w:val="00661402"/>
    <w:rsid w:val="006D3A1A"/>
    <w:rsid w:val="006F07B0"/>
    <w:rsid w:val="00733003"/>
    <w:rsid w:val="00782BF2"/>
    <w:rsid w:val="007946BF"/>
    <w:rsid w:val="007B4068"/>
    <w:rsid w:val="007E1ADC"/>
    <w:rsid w:val="00821D87"/>
    <w:rsid w:val="008521D7"/>
    <w:rsid w:val="00893950"/>
    <w:rsid w:val="00894299"/>
    <w:rsid w:val="008E488E"/>
    <w:rsid w:val="009117D6"/>
    <w:rsid w:val="00912D4B"/>
    <w:rsid w:val="00947C63"/>
    <w:rsid w:val="00961BD8"/>
    <w:rsid w:val="00991D99"/>
    <w:rsid w:val="00A440F3"/>
    <w:rsid w:val="00AC07D1"/>
    <w:rsid w:val="00B77BCF"/>
    <w:rsid w:val="00BD377F"/>
    <w:rsid w:val="00BD5130"/>
    <w:rsid w:val="00C46E89"/>
    <w:rsid w:val="00C57842"/>
    <w:rsid w:val="00D71B6D"/>
    <w:rsid w:val="00EA3B0A"/>
    <w:rsid w:val="00EA5F1A"/>
    <w:rsid w:val="00ED1BA5"/>
    <w:rsid w:val="00F0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02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8942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9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9607BEDD3D385CE522284CE7A968F674E84C2B3E489A2B6FC8066DFC2E4718EE2CFD6B68A7CA1BAjDm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u62</cp:lastModifiedBy>
  <cp:revision>9</cp:revision>
  <cp:lastPrinted>2019-09-18T07:30:00Z</cp:lastPrinted>
  <dcterms:created xsi:type="dcterms:W3CDTF">2017-10-04T05:50:00Z</dcterms:created>
  <dcterms:modified xsi:type="dcterms:W3CDTF">2019-09-18T07:31:00Z</dcterms:modified>
</cp:coreProperties>
</file>